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exact"/>
        <w:jc w:val="left"/>
        <w:rPr>
          <w:rFonts w:ascii="方正小标宋简体" w:hAnsi="方正小标宋简体" w:eastAsia="宋体" w:cs="方正小标宋简体"/>
          <w:sz w:val="32"/>
          <w:szCs w:val="32"/>
          <w:highlight w:val="none"/>
        </w:rPr>
      </w:pPr>
      <w:r>
        <w:rPr>
          <w:rFonts w:hint="eastAsia" w:ascii="方正小标宋简体" w:hAnsi="方正小标宋简体" w:eastAsia="宋体" w:cs="方正小标宋简体"/>
          <w:sz w:val="32"/>
          <w:szCs w:val="32"/>
          <w:highlight w:val="none"/>
        </w:rPr>
        <w:t>附件：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仿宋" w:hAnsi="仿宋" w:eastAsia="仿宋" w:cs="仿宋"/>
          <w:b/>
          <w:bCs/>
          <w:kern w:val="0"/>
          <w:sz w:val="24"/>
          <w:highlight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  <w:highlight w:val="none"/>
        </w:rPr>
        <w:t>温州</w:t>
      </w:r>
      <w:r>
        <w:rPr>
          <w:rFonts w:ascii="方正小标宋简体" w:hAnsi="方正小标宋简体" w:eastAsia="方正小标宋简体" w:cs="方正小标宋简体"/>
          <w:sz w:val="32"/>
          <w:szCs w:val="32"/>
          <w:highlight w:val="none"/>
        </w:rPr>
        <w:t>大学2022年体育专业特招生评分标准与排序规则</w:t>
      </w:r>
    </w:p>
    <w:bookmarkEnd w:id="0"/>
    <w:p>
      <w:pPr>
        <w:widowControl/>
        <w:spacing w:line="500" w:lineRule="exact"/>
        <w:jc w:val="left"/>
        <w:rPr>
          <w:rFonts w:ascii="仿宋" w:hAnsi="仿宋" w:eastAsia="仿宋" w:cs="仿宋"/>
          <w:b/>
          <w:bCs/>
          <w:kern w:val="0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highlight w:val="none"/>
        </w:rPr>
        <w:t>一、田径专项评分与录取排序规则</w:t>
      </w:r>
    </w:p>
    <w:p>
      <w:pPr>
        <w:widowControl/>
        <w:spacing w:line="500" w:lineRule="exact"/>
        <w:jc w:val="left"/>
        <w:rPr>
          <w:rFonts w:ascii="微软雅黑" w:hAnsi="微软雅黑" w:eastAsia="微软雅黑" w:cs="微软雅黑"/>
          <w:color w:val="000000"/>
          <w:sz w:val="27"/>
          <w:szCs w:val="27"/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highlight w:val="none"/>
        </w:rPr>
        <w:t>（一）</w:t>
      </w:r>
      <w:r>
        <w:rPr>
          <w:rFonts w:hint="eastAsia" w:ascii="仿宋" w:hAnsi="仿宋" w:eastAsia="仿宋" w:cs="仿宋"/>
          <w:b/>
          <w:bCs/>
          <w:sz w:val="24"/>
          <w:highlight w:val="none"/>
        </w:rPr>
        <w:t>田径专项成绩评分表。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专项成绩以省特招测试成绩为准,评分标准如下（考生成绩居于两档之间时，以下档成绩为准）:</w:t>
      </w:r>
    </w:p>
    <w:tbl>
      <w:tblPr>
        <w:tblStyle w:val="3"/>
        <w:tblW w:w="1059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56"/>
        <w:gridCol w:w="1007"/>
        <w:gridCol w:w="1022"/>
        <w:gridCol w:w="1067"/>
        <w:gridCol w:w="1037"/>
        <w:gridCol w:w="1097"/>
        <w:gridCol w:w="1052"/>
        <w:gridCol w:w="1052"/>
        <w:gridCol w:w="1067"/>
        <w:gridCol w:w="103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8"/>
                <w:szCs w:val="18"/>
                <w:highlight w:val="none"/>
              </w:rPr>
              <w:t>专项</w:t>
            </w:r>
          </w:p>
        </w:tc>
        <w:tc>
          <w:tcPr>
            <w:tcW w:w="9420" w:type="dxa"/>
            <w:gridSpan w:val="9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专项成绩得分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100分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99分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98分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97分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96分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95分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94分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92分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15"/>
                <w:szCs w:val="15"/>
                <w:highlight w:val="none"/>
              </w:rPr>
              <w:t>90分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男100米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10″93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10″97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11″03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11″10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11″18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11″28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11″40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11″55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11″74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女100米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12″33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12″38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12″44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12″51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12″59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12″68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12″79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12″90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13″04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男200米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22″02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22″11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22″23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22″39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22″59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22″84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23″14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23″49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23″84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女200米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25″42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25″52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25″64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25″78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25″94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26″15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26″40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26″75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27″24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男400米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49″60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49″80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50″05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50″35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50″70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51″10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51″60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52″25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53″14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女400米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57″30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57″50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57″80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58″30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59″00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59″90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1′00″90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1′02″00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1′03″14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男800米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1′57″00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1′57″30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1′57″70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1′58″20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1′58″80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1′59″50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2′00″30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2′01″50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2′03″00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女800米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2′17″00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2′17″50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2′18″20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2′19″10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2′20″20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2′21″50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2′23″00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2′24″50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2′26″00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男1500米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4′02″00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4′02″60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4′03″50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4′05″10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4′06″60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4′08″40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4′10″40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4′12″60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4′15″00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女1500米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4′50″00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4′50″80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4′52″00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4′53″40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4′55″00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4′56″80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4′58″80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5′01″80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5′05″00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男5000米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15′08″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15′11″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15′15″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15′19″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15′25″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15′33″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15′43″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15′55″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16′10″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女5000米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18′56″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19′00″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19′04″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19′09″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19′15″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19′23″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19′33″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19′45″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20′00″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男10000米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33′13″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33′15″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33′17″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33′20″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33′24″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33′30″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33′38″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33′48″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34′00″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男110米栏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15″15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15″20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15″27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15″37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15″47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15″59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15″74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15″94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16″24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女100米栏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15″20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15″23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15″27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15″32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15″38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15″45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15″53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15″62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15″74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男400米栏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55″00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55″25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55″55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55″95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56″45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57″05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57″80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58″80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1′00″14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女400米栏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1′01″00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1′01″50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1′02″10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1′02″80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1′03″60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1′04″50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1′05″50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1′06″50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1′08″00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男子跳高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2.00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1.98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1.96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1.94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1.92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1.90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1.88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1.86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1.83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女子跳高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1.75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1.73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1.71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1.69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1.67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1.65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1.62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1.59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1.56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男子跳远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7.30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7.25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7.19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7.13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7.05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6.96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6.79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6.65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6.50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女子跳远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5.70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5.67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5.63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5.58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5.52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5.45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5.37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5.29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5.20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男三级跳远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14.60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14.54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14.46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14.36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14.24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14.10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13.94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13.78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女三级跳远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12.40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12.34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12.25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12.13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11.98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11.80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11.60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11.34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11.00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男子铅球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14.10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14.00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13.87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13.71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13.52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13.30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13.05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12.78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女子铅球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13.90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13.80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13.68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13.54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13.38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13.20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13.00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12.75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12.50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男子铁饼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41.50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41.20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40.90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40.50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40.10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39.50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39.00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38.50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38.00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女子铁饼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42.50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42.20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41.90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41.50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41.10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40.50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40.00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39.50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39.00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男子标枪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61.00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60.50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59.80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58.90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57.80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56.50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55.00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53.30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51.00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highlight w:val="none"/>
              </w:rPr>
              <w:t>女子标枪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44.25</w:t>
            </w:r>
          </w:p>
        </w:tc>
        <w:tc>
          <w:tcPr>
            <w:tcW w:w="10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43.65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43.00</w:t>
            </w:r>
          </w:p>
        </w:tc>
        <w:tc>
          <w:tcPr>
            <w:tcW w:w="103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42.30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41.55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40.75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39.90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39.00</w:t>
            </w:r>
          </w:p>
        </w:tc>
        <w:tc>
          <w:tcPr>
            <w:tcW w:w="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</w:tcPr>
          <w:p>
            <w:pPr>
              <w:pStyle w:val="2"/>
              <w:widowControl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15"/>
                <w:szCs w:val="15"/>
                <w:highlight w:val="none"/>
              </w:rPr>
              <w:t>38.00</w:t>
            </w:r>
          </w:p>
        </w:tc>
      </w:tr>
    </w:tbl>
    <w:p>
      <w:pPr>
        <w:pStyle w:val="2"/>
        <w:widowControl/>
        <w:spacing w:before="0" w:after="0"/>
        <w:rPr>
          <w:rFonts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（二）录取排序规则：</w:t>
      </w:r>
    </w:p>
    <w:p>
      <w:pPr>
        <w:pStyle w:val="2"/>
        <w:widowControl/>
        <w:spacing w:before="0" w:after="0"/>
        <w:ind w:firstLine="480"/>
        <w:rPr>
          <w:highlight w:val="none"/>
        </w:rPr>
      </w:pPr>
      <w:r>
        <w:rPr>
          <w:rFonts w:hint="eastAsia" w:ascii="仿宋" w:hAnsi="仿宋" w:eastAsia="仿宋" w:cs="仿宋"/>
          <w:highlight w:val="none"/>
        </w:rPr>
        <w:t>1.先遴选田径各项目报考考生专项成绩第一名者</w:t>
      </w:r>
      <w:r>
        <w:rPr>
          <w:rFonts w:hint="eastAsia" w:ascii="仿宋" w:hAnsi="仿宋" w:eastAsia="仿宋" w:cs="仿宋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highlight w:val="none"/>
        </w:rPr>
        <w:t>依据《田径专项成绩评分表》对选出考生的专项成绩进行评分；按评分从高到低排序，择优录取。</w:t>
      </w:r>
    </w:p>
    <w:p>
      <w:pPr>
        <w:pStyle w:val="2"/>
        <w:widowControl/>
        <w:spacing w:before="0" w:after="0"/>
        <w:ind w:firstLine="48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2.若专项评分或专项测试得分相同，以体育统考四项成绩高者列前；再相同，以高考文化成绩高者列前。</w:t>
      </w:r>
    </w:p>
    <w:p>
      <w:pPr>
        <w:pStyle w:val="2"/>
        <w:widowControl/>
        <w:spacing w:before="0" w:after="0"/>
        <w:rPr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 w:val="24"/>
          <w:highlight w:val="none"/>
          <w:lang w:eastAsia="zh-CN"/>
        </w:rPr>
        <w:t>二、</w:t>
      </w:r>
      <w:r>
        <w:rPr>
          <w:rFonts w:hint="eastAsia" w:ascii="仿宋" w:hAnsi="仿宋" w:eastAsia="仿宋" w:cs="仿宋"/>
          <w:b/>
          <w:bCs/>
          <w:kern w:val="0"/>
          <w:sz w:val="24"/>
          <w:highlight w:val="none"/>
        </w:rPr>
        <w:t>游泳专项评分与录取排序规则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right="0"/>
        <w:jc w:val="left"/>
        <w:rPr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（一）游泳专项成绩评分表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。专项成绩以省特招测试成绩为准,评分标准如下（考生成绩居于两档之间时，以下档成绩为准）:</w:t>
      </w:r>
    </w:p>
    <w:tbl>
      <w:tblPr>
        <w:tblStyle w:val="3"/>
        <w:tblW w:w="1054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87"/>
        <w:gridCol w:w="1006"/>
        <w:gridCol w:w="931"/>
        <w:gridCol w:w="1052"/>
        <w:gridCol w:w="932"/>
        <w:gridCol w:w="1067"/>
        <w:gridCol w:w="932"/>
        <w:gridCol w:w="1052"/>
        <w:gridCol w:w="947"/>
        <w:gridCol w:w="84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highlight w:val="none"/>
              </w:rPr>
              <w:t>专项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745" w:type="dxa"/>
            <w:gridSpan w:val="9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highlight w:val="none"/>
              </w:rPr>
              <w:t>专项成绩得分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100分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99分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98分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97分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96分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95分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94分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92分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15"/>
                <w:szCs w:val="15"/>
                <w:highlight w:val="none"/>
              </w:rPr>
              <w:t>90分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男100米自由泳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55″5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56″5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57″6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58″7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59″8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1′01″9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1′02″8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1′03″9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1′05″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女100米自由泳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1′02″5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1′03″5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1′04″6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1′05″8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1′07″1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1′08″5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1′10″0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1′13″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男100米蛙泳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1′12″7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1′13″7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1′14″8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1′16″0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1′17″3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1′18″6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1′20″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女100米蛙泳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1′18″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1′18″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1′19″1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1′20″3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1′21″6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1′23″0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1′24″6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1′26″6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1′29″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男100米仰泳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1′04″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1′05″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1′06″1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1′07″3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1′08″5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1′09″8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1′11″2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1′12″6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1′14″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女100米仰泳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1′09″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1′10″1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1′12″5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1′13″8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1′15″2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1′16″7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1′18″3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1′21″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男100米蝶泳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1′00″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1′01″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1′02″1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1′03″3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1′04″6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1′06″0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1′07″5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1′09″2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</w:t>
            </w:r>
            <w:r>
              <w:rPr>
                <w:highlight w:val="none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78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highlight w:val="none"/>
              </w:rPr>
              <w:t>女100米蝶泳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0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1′08″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1′09″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1′10″1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1′11″3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6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1′12″5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1′13″8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10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1′15″2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1′16″6</w:t>
            </w:r>
            <w:r>
              <w:rPr>
                <w:highlight w:val="none"/>
              </w:rPr>
              <w:t xml:space="preserve"> </w:t>
            </w:r>
          </w:p>
        </w:tc>
        <w:tc>
          <w:tcPr>
            <w:tcW w:w="84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仿宋"/>
                <w:sz w:val="15"/>
                <w:szCs w:val="15"/>
                <w:highlight w:val="none"/>
              </w:rPr>
              <w:t>1′18″</w:t>
            </w:r>
            <w:r>
              <w:rPr>
                <w:highlight w:val="none"/>
              </w:rPr>
              <w:t xml:space="preserve"> </w:t>
            </w:r>
          </w:p>
        </w:tc>
      </w:tr>
    </w:tbl>
    <w:p>
      <w:pPr>
        <w:pStyle w:val="2"/>
        <w:widowControl/>
        <w:spacing w:before="0" w:after="0"/>
        <w:rPr>
          <w:rFonts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>（二）录取排序规则：</w:t>
      </w:r>
    </w:p>
    <w:p>
      <w:pPr>
        <w:pStyle w:val="2"/>
        <w:widowControl/>
        <w:spacing w:before="0" w:after="0"/>
        <w:ind w:firstLine="480"/>
        <w:rPr>
          <w:highlight w:val="none"/>
        </w:rPr>
      </w:pPr>
      <w:r>
        <w:rPr>
          <w:rFonts w:hint="eastAsia" w:ascii="仿宋" w:hAnsi="仿宋" w:eastAsia="仿宋" w:cs="仿宋"/>
          <w:highlight w:val="none"/>
        </w:rPr>
        <w:t>1.先遴选</w:t>
      </w:r>
      <w:r>
        <w:rPr>
          <w:rFonts w:hint="eastAsia" w:ascii="仿宋" w:hAnsi="仿宋" w:eastAsia="仿宋" w:cs="仿宋"/>
          <w:highlight w:val="none"/>
          <w:lang w:eastAsia="zh-CN"/>
        </w:rPr>
        <w:t>游泳</w:t>
      </w:r>
      <w:r>
        <w:rPr>
          <w:rFonts w:hint="eastAsia" w:ascii="仿宋" w:hAnsi="仿宋" w:eastAsia="仿宋" w:cs="仿宋"/>
          <w:highlight w:val="none"/>
        </w:rPr>
        <w:t>各项目报考考生专项成绩第一名者</w:t>
      </w:r>
      <w:r>
        <w:rPr>
          <w:rFonts w:hint="eastAsia" w:ascii="仿宋" w:hAnsi="仿宋" w:eastAsia="仿宋" w:cs="仿宋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highlight w:val="none"/>
        </w:rPr>
        <w:t>依据《</w:t>
      </w:r>
      <w:r>
        <w:rPr>
          <w:rFonts w:hint="eastAsia" w:ascii="仿宋" w:hAnsi="仿宋" w:eastAsia="仿宋" w:cs="仿宋"/>
          <w:highlight w:val="none"/>
          <w:lang w:eastAsia="zh-CN"/>
        </w:rPr>
        <w:t>游泳</w:t>
      </w:r>
      <w:r>
        <w:rPr>
          <w:rFonts w:hint="eastAsia" w:ascii="仿宋" w:hAnsi="仿宋" w:eastAsia="仿宋" w:cs="仿宋"/>
          <w:highlight w:val="none"/>
        </w:rPr>
        <w:t>专项成绩评分表》对选出考生的专项成绩进行评分；按评分从高到低排序，择优录取。</w:t>
      </w:r>
    </w:p>
    <w:p>
      <w:pPr>
        <w:pStyle w:val="2"/>
        <w:widowControl/>
        <w:spacing w:before="0" w:after="0"/>
        <w:ind w:firstLine="480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highlight w:val="none"/>
        </w:rPr>
        <w:t>.若专项评分或专项测试得分相同，以体育统考四项成绩高者列前；再相同，以高考文化成绩高者列前。</w:t>
      </w:r>
    </w:p>
    <w:p>
      <w:pPr>
        <w:pStyle w:val="2"/>
        <w:widowControl/>
        <w:spacing w:before="0" w:after="0"/>
        <w:rPr>
          <w:rFonts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三</w:t>
      </w:r>
      <w:r>
        <w:rPr>
          <w:rFonts w:hint="eastAsia" w:ascii="仿宋" w:hAnsi="仿宋" w:eastAsia="仿宋" w:cs="仿宋"/>
          <w:b/>
          <w:bCs/>
          <w:highlight w:val="none"/>
        </w:rPr>
        <w:t>、足球、排球、篮球、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乒乓球、</w:t>
      </w:r>
      <w:r>
        <w:rPr>
          <w:rFonts w:hint="eastAsia" w:ascii="仿宋" w:hAnsi="仿宋" w:eastAsia="仿宋" w:cs="仿宋"/>
          <w:b/>
          <w:bCs/>
          <w:highlight w:val="none"/>
        </w:rPr>
        <w:t>武术专项录取排序规则</w:t>
      </w:r>
    </w:p>
    <w:p>
      <w:pPr>
        <w:widowControl/>
        <w:spacing w:line="500" w:lineRule="exact"/>
        <w:jc w:val="left"/>
        <w:rPr>
          <w:rFonts w:ascii="仿宋" w:hAnsi="仿宋" w:eastAsia="仿宋" w:cs="仿宋"/>
          <w:kern w:val="0"/>
          <w:sz w:val="24"/>
          <w:highlight w:val="none"/>
        </w:rPr>
      </w:pPr>
      <w:r>
        <w:rPr>
          <w:rFonts w:hint="eastAsia" w:ascii="仿宋" w:hAnsi="仿宋" w:eastAsia="仿宋" w:cs="仿宋"/>
          <w:kern w:val="0"/>
          <w:sz w:val="24"/>
          <w:highlight w:val="none"/>
          <w:lang w:eastAsia="zh-CN"/>
        </w:rPr>
        <w:t>（一）</w:t>
      </w:r>
      <w:r>
        <w:rPr>
          <w:rFonts w:hint="eastAsia" w:ascii="仿宋" w:hAnsi="仿宋" w:eastAsia="仿宋" w:cs="仿宋"/>
          <w:kern w:val="0"/>
          <w:sz w:val="24"/>
          <w:highlight w:val="none"/>
        </w:rPr>
        <w:t>以省体育专业特招专项测试成绩得分为准，按专项得分高低，分足球、排球、篮球、</w:t>
      </w:r>
      <w:r>
        <w:rPr>
          <w:rFonts w:hint="eastAsia" w:ascii="仿宋" w:hAnsi="仿宋" w:eastAsia="仿宋" w:cs="仿宋"/>
          <w:kern w:val="0"/>
          <w:sz w:val="24"/>
          <w:highlight w:val="none"/>
          <w:lang w:eastAsia="zh-CN"/>
        </w:rPr>
        <w:t>乒乓球、</w:t>
      </w:r>
      <w:r>
        <w:rPr>
          <w:rFonts w:hint="eastAsia" w:ascii="仿宋" w:hAnsi="仿宋" w:eastAsia="仿宋" w:cs="仿宋"/>
          <w:kern w:val="0"/>
          <w:sz w:val="24"/>
          <w:highlight w:val="none"/>
        </w:rPr>
        <w:t>武术项目分别排序，分别从高到低录取。</w:t>
      </w:r>
    </w:p>
    <w:p>
      <w:pPr>
        <w:pStyle w:val="2"/>
        <w:widowControl/>
        <w:spacing w:before="0" w:after="0"/>
        <w:rPr>
          <w:rFonts w:ascii="仿宋" w:hAnsi="仿宋" w:eastAsia="仿宋" w:cs="仿宋"/>
          <w:kern w:val="0"/>
          <w:sz w:val="24"/>
          <w:highlight w:val="none"/>
        </w:rPr>
      </w:pPr>
      <w:r>
        <w:rPr>
          <w:rFonts w:hint="eastAsia" w:ascii="仿宋" w:hAnsi="仿宋" w:eastAsia="仿宋" w:cs="仿宋"/>
          <w:highlight w:val="none"/>
          <w:lang w:eastAsia="zh-CN"/>
        </w:rPr>
        <w:t>（二）</w:t>
      </w:r>
      <w:r>
        <w:rPr>
          <w:rFonts w:hint="eastAsia" w:ascii="仿宋" w:hAnsi="仿宋" w:eastAsia="仿宋" w:cs="仿宋"/>
          <w:highlight w:val="none"/>
        </w:rPr>
        <w:t>若专项评分或专项测试得分相同，以体育统考四项成绩高者列前；再相同，以高考文化成绩高者列前。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TFhZDNlNzdmMzEyNGI0MDE2ZjhkYWNiYmU3N2ExYzgifQ=="/>
  </w:docVars>
  <w:rsids>
    <w:rsidRoot w:val="7A8A4D04"/>
    <w:rsid w:val="00245FA1"/>
    <w:rsid w:val="002834D5"/>
    <w:rsid w:val="0073131C"/>
    <w:rsid w:val="007431D6"/>
    <w:rsid w:val="007E173A"/>
    <w:rsid w:val="0084459E"/>
    <w:rsid w:val="009C4831"/>
    <w:rsid w:val="00A34B41"/>
    <w:rsid w:val="00B50D4E"/>
    <w:rsid w:val="00B76845"/>
    <w:rsid w:val="00B77599"/>
    <w:rsid w:val="00CC15D5"/>
    <w:rsid w:val="00D173D1"/>
    <w:rsid w:val="00E5098D"/>
    <w:rsid w:val="00E520C6"/>
    <w:rsid w:val="00E95BEF"/>
    <w:rsid w:val="00ED421E"/>
    <w:rsid w:val="02C02DD6"/>
    <w:rsid w:val="097F02DA"/>
    <w:rsid w:val="09AE082E"/>
    <w:rsid w:val="0E8143D9"/>
    <w:rsid w:val="10A83678"/>
    <w:rsid w:val="1AE25A13"/>
    <w:rsid w:val="1E7064BB"/>
    <w:rsid w:val="219E0828"/>
    <w:rsid w:val="22754241"/>
    <w:rsid w:val="22D22690"/>
    <w:rsid w:val="234664F8"/>
    <w:rsid w:val="24980DD6"/>
    <w:rsid w:val="271160EE"/>
    <w:rsid w:val="28143BEA"/>
    <w:rsid w:val="2AD7534B"/>
    <w:rsid w:val="2B9724CB"/>
    <w:rsid w:val="2C7C3EDF"/>
    <w:rsid w:val="2D0D2D6E"/>
    <w:rsid w:val="2E9D7AA1"/>
    <w:rsid w:val="31B50854"/>
    <w:rsid w:val="33A15F63"/>
    <w:rsid w:val="33C56CB2"/>
    <w:rsid w:val="3505233B"/>
    <w:rsid w:val="35926521"/>
    <w:rsid w:val="382C31DC"/>
    <w:rsid w:val="39151049"/>
    <w:rsid w:val="3E027EEC"/>
    <w:rsid w:val="4280400D"/>
    <w:rsid w:val="42D71934"/>
    <w:rsid w:val="4B706354"/>
    <w:rsid w:val="4C3E5998"/>
    <w:rsid w:val="4CFF0521"/>
    <w:rsid w:val="4EF96A02"/>
    <w:rsid w:val="5021799B"/>
    <w:rsid w:val="52966329"/>
    <w:rsid w:val="55987608"/>
    <w:rsid w:val="56934A53"/>
    <w:rsid w:val="59F340C6"/>
    <w:rsid w:val="600947F5"/>
    <w:rsid w:val="61603836"/>
    <w:rsid w:val="630F1282"/>
    <w:rsid w:val="658E3ADD"/>
    <w:rsid w:val="663F09D3"/>
    <w:rsid w:val="68D33650"/>
    <w:rsid w:val="6F9A2873"/>
    <w:rsid w:val="79C22819"/>
    <w:rsid w:val="7A8A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其他省直机关单位</Company>
  <Pages>6</Pages>
  <Words>3633</Words>
  <Characters>4584</Characters>
  <Lines>27</Lines>
  <Paragraphs>7</Paragraphs>
  <TotalTime>49</TotalTime>
  <ScaleCrop>false</ScaleCrop>
  <LinksUpToDate>false</LinksUpToDate>
  <CharactersWithSpaces>4683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2020-06-24T07:37:00Z</dcterms:created>
  <dc:creator>黄文浩</dc:creator>
  <cp:lastModifiedBy>张福强</cp:lastModifiedBy>
  <dcterms:modified xsi:type="dcterms:W3CDTF">2022-06-09T00:54:25Z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E7FEF8BEAE204B929CBEC5A88D7F60DE</vt:lpwstr>
  </property>
</Properties>
</file>